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D3D09" w:rsidRDefault="002D3D09"/>
    <w:p w:rsidR="000474E5" w:rsidRDefault="000474E5"/>
    <w:p w:rsidR="000474E5" w:rsidRDefault="000474E5"/>
    <w:p w:rsidR="000474E5" w:rsidRDefault="000474E5"/>
    <w:p w:rsidR="000474E5" w:rsidRDefault="000474E5"/>
    <w:p w:rsidR="000474E5" w:rsidRPr="000474E5" w:rsidRDefault="000474E5" w:rsidP="000474E5">
      <w:pPr>
        <w:pStyle w:val="NormalWeb"/>
        <w:shd w:val="clear" w:color="auto" w:fill="FFFFFF"/>
        <w:spacing w:before="0" w:beforeAutospacing="0" w:after="150" w:afterAutospacing="0"/>
        <w:jc w:val="both"/>
        <w:rPr>
          <w:rFonts w:ascii="robotolight" w:hAnsi="robotolight"/>
          <w:color w:val="000000" w:themeColor="text1"/>
          <w:spacing w:val="4"/>
          <w:sz w:val="21"/>
          <w:szCs w:val="21"/>
        </w:rPr>
      </w:pPr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2018-2019 eğitim-öğretim yılı itibariyle 25.903 lisans, 3 bin 185 </w:t>
      </w:r>
      <w:proofErr w:type="spell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önlisans</w:t>
      </w:r>
      <w:proofErr w:type="spell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, 5 bin 490 yüksek lisans, 836 doktora 1301 pedagojik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formasyon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eğitimi alan ve 1263 yabancı uyruklu olmak üzere 36715 öğrenci ile 1.887 akademik personel, 1158 idari personel ve 1.682 sürekli işçiye sahiptir. </w:t>
      </w:r>
      <w:proofErr w:type="gramStart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Üniversitemiz Köyceğiz Kampüsünde 3 bloktan oluşan 27 bin metrekare alana sahip ortak dersliklerde Mühendislik-Mimarlık, Turizm ve Uygulamalı Bilimler Fakülteleri eğitim-öğretime devam etmekte olup, yapımı yeni tamamlanan 28 bin metrekarelik Siyasal Bilgiler ve Sosyal ve Beşeri Bilimler Fakültesi 2018-2019 eğitim öğretim yılı başında kendi binalarında eğitim vermeye başlamıştır. </w:t>
      </w:r>
      <w:proofErr w:type="gramEnd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>Yine</w:t>
      </w:r>
      <w:bookmarkStart w:id="0" w:name="_GoBack"/>
      <w:bookmarkEnd w:id="0"/>
      <w:r w:rsidRPr="000474E5">
        <w:rPr>
          <w:rFonts w:ascii="robotolight" w:hAnsi="robotolight"/>
          <w:color w:val="000000" w:themeColor="text1"/>
          <w:spacing w:val="4"/>
          <w:sz w:val="21"/>
          <w:szCs w:val="21"/>
        </w:rPr>
        <w:t xml:space="preserve"> Köyceğiz Kampüsünde Mühendislik-Mimarlık ve Turizm Fakültelerinin kullandığı yaklaşık 3 bin 500 metrekarelik kapalı alana sahip ortak laboratuvar tamamlanmıştır. Ayrıca Mühendislik Mimarlık Fakültesi binası inşaatı devam etmektedir. Diğer akademik birimlerimiz şehir merkezinde kendilerine tahsis edilen binalarda hizmet vermektedirler.</w:t>
      </w:r>
    </w:p>
    <w:p w:rsidR="000474E5" w:rsidRDefault="000474E5"/>
    <w:sectPr w:rsidR="000474E5" w:rsidSect="0059490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00953" w:rsidRDefault="00A00953" w:rsidP="000474E5">
      <w:pPr>
        <w:spacing w:after="0" w:line="240" w:lineRule="auto"/>
      </w:pPr>
      <w:r>
        <w:separator/>
      </w:r>
    </w:p>
  </w:endnote>
  <w:endnote w:type="continuationSeparator" w:id="0">
    <w:p w:rsidR="00A00953" w:rsidRDefault="00A00953" w:rsidP="000474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robotolight">
    <w:altName w:val="Arial"/>
    <w:panose1 w:val="00000000000000000000"/>
    <w:charset w:val="00"/>
    <w:family w:val="roman"/>
    <w:notTrueType/>
    <w:pitch w:val="default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0474E5">
    <w:pPr>
      <w:pStyle w:val="Altbilgi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00953" w:rsidRDefault="00A00953" w:rsidP="000474E5">
      <w:pPr>
        <w:spacing w:after="0" w:line="240" w:lineRule="auto"/>
      </w:pPr>
      <w:r>
        <w:separator/>
      </w:r>
    </w:p>
  </w:footnote>
  <w:footnote w:type="continuationSeparator" w:id="0">
    <w:p w:rsidR="00A00953" w:rsidRDefault="00A00953" w:rsidP="000474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60424D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8872032" o:spid="_x0000_s2215" type="#_x0000_t75" style="position:absolute;margin-left:0;margin-top:0;width:595.7pt;height:841.9pt;z-index:-251657216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60424D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8872033" o:spid="_x0000_s2216" type="#_x0000_t75" style="position:absolute;margin-left:0;margin-top:0;width:595.7pt;height:841.9pt;z-index:-251656192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74E5" w:rsidRDefault="0060424D">
    <w:pPr>
      <w:pStyle w:val="stbilgi"/>
    </w:pPr>
    <w:r>
      <w:rPr>
        <w:noProof/>
        <w:lang w:eastAsia="tr-TR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98872031" o:spid="_x0000_s2214" type="#_x0000_t75" style="position:absolute;margin-left:0;margin-top:0;width:595.7pt;height:841.9pt;z-index:-251658240;mso-position-horizontal:center;mso-position-horizontal-relative:margin;mso-position-vertical:center;mso-position-vertical-relative:margin" o:allowincell="f">
          <v:imagedata r:id="rId1" o:title="Antetli Kağıt2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217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474E5"/>
    <w:rsid w:val="00016100"/>
    <w:rsid w:val="000474E5"/>
    <w:rsid w:val="00060E2E"/>
    <w:rsid w:val="000B68D8"/>
    <w:rsid w:val="000F5251"/>
    <w:rsid w:val="000F58B7"/>
    <w:rsid w:val="00154323"/>
    <w:rsid w:val="00170CBD"/>
    <w:rsid w:val="001732E6"/>
    <w:rsid w:val="001A0573"/>
    <w:rsid w:val="001D1862"/>
    <w:rsid w:val="001F7F61"/>
    <w:rsid w:val="0020259F"/>
    <w:rsid w:val="002343A1"/>
    <w:rsid w:val="002353F7"/>
    <w:rsid w:val="00272390"/>
    <w:rsid w:val="002A7E37"/>
    <w:rsid w:val="002B124A"/>
    <w:rsid w:val="002D3D09"/>
    <w:rsid w:val="00325755"/>
    <w:rsid w:val="00333E10"/>
    <w:rsid w:val="00376971"/>
    <w:rsid w:val="003814E1"/>
    <w:rsid w:val="003903C9"/>
    <w:rsid w:val="003A0595"/>
    <w:rsid w:val="003C0AFB"/>
    <w:rsid w:val="003D3E9C"/>
    <w:rsid w:val="003E330E"/>
    <w:rsid w:val="003E333A"/>
    <w:rsid w:val="00402717"/>
    <w:rsid w:val="004072F8"/>
    <w:rsid w:val="00443A60"/>
    <w:rsid w:val="00460234"/>
    <w:rsid w:val="004A55F3"/>
    <w:rsid w:val="004C4E17"/>
    <w:rsid w:val="004C5828"/>
    <w:rsid w:val="004C63D5"/>
    <w:rsid w:val="004F5F9B"/>
    <w:rsid w:val="00525804"/>
    <w:rsid w:val="0057727A"/>
    <w:rsid w:val="0059490F"/>
    <w:rsid w:val="005B4058"/>
    <w:rsid w:val="005C3400"/>
    <w:rsid w:val="005D48D8"/>
    <w:rsid w:val="005E342E"/>
    <w:rsid w:val="005F76E9"/>
    <w:rsid w:val="0060424D"/>
    <w:rsid w:val="006060F0"/>
    <w:rsid w:val="00647B0E"/>
    <w:rsid w:val="006A0D4F"/>
    <w:rsid w:val="00744E66"/>
    <w:rsid w:val="00744EA1"/>
    <w:rsid w:val="007673E5"/>
    <w:rsid w:val="007A1A63"/>
    <w:rsid w:val="007A6B5D"/>
    <w:rsid w:val="007C1F7D"/>
    <w:rsid w:val="007C2549"/>
    <w:rsid w:val="007E0EEC"/>
    <w:rsid w:val="00805210"/>
    <w:rsid w:val="0080658F"/>
    <w:rsid w:val="008208E5"/>
    <w:rsid w:val="008317B1"/>
    <w:rsid w:val="0086081E"/>
    <w:rsid w:val="008A13C0"/>
    <w:rsid w:val="008C318E"/>
    <w:rsid w:val="008D5490"/>
    <w:rsid w:val="00930262"/>
    <w:rsid w:val="009578F3"/>
    <w:rsid w:val="0097783B"/>
    <w:rsid w:val="009F0A2F"/>
    <w:rsid w:val="00A00953"/>
    <w:rsid w:val="00A432FF"/>
    <w:rsid w:val="00A63F29"/>
    <w:rsid w:val="00A7525A"/>
    <w:rsid w:val="00A90A5E"/>
    <w:rsid w:val="00AC1822"/>
    <w:rsid w:val="00AE4EBF"/>
    <w:rsid w:val="00AF6D09"/>
    <w:rsid w:val="00B10D64"/>
    <w:rsid w:val="00B34CF9"/>
    <w:rsid w:val="00B63B49"/>
    <w:rsid w:val="00B63FBD"/>
    <w:rsid w:val="00BA0C57"/>
    <w:rsid w:val="00BA5D10"/>
    <w:rsid w:val="00BD3AC6"/>
    <w:rsid w:val="00BE0698"/>
    <w:rsid w:val="00C105B7"/>
    <w:rsid w:val="00C30346"/>
    <w:rsid w:val="00C811F7"/>
    <w:rsid w:val="00C93C42"/>
    <w:rsid w:val="00CB4069"/>
    <w:rsid w:val="00D15CB5"/>
    <w:rsid w:val="00D21B7D"/>
    <w:rsid w:val="00D31A4A"/>
    <w:rsid w:val="00D400BE"/>
    <w:rsid w:val="00DC4AEA"/>
    <w:rsid w:val="00DC7C3A"/>
    <w:rsid w:val="00E36C07"/>
    <w:rsid w:val="00E503FD"/>
    <w:rsid w:val="00EA1B73"/>
    <w:rsid w:val="00EB0574"/>
    <w:rsid w:val="00EF4C1A"/>
    <w:rsid w:val="00F17C6B"/>
    <w:rsid w:val="00F511AC"/>
    <w:rsid w:val="00F55AB1"/>
    <w:rsid w:val="00FA2D60"/>
    <w:rsid w:val="00FE44EB"/>
    <w:rsid w:val="00FF09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21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0474E5"/>
  </w:style>
  <w:style w:type="paragraph" w:styleId="Altbilgi">
    <w:name w:val="footer"/>
    <w:basedOn w:val="Normal"/>
    <w:link w:val="AltbilgiChar"/>
    <w:uiPriority w:val="99"/>
    <w:unhideWhenUsed/>
    <w:rsid w:val="000474E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0474E5"/>
  </w:style>
  <w:style w:type="paragraph" w:styleId="NormalWeb">
    <w:name w:val="Normal (Web)"/>
    <w:basedOn w:val="Normal"/>
    <w:uiPriority w:val="99"/>
    <w:semiHidden/>
    <w:unhideWhenUsed/>
    <w:rsid w:val="00047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64561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eması">
  <a:themeElements>
    <a:clrScheme name="Office 2007-2010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83205C-8D61-4471-8181-F786BFA551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Ekofen</dc:creator>
  <cp:lastModifiedBy>NEU</cp:lastModifiedBy>
  <cp:revision>50</cp:revision>
  <cp:lastPrinted>2019-08-01T08:12:00Z</cp:lastPrinted>
  <dcterms:created xsi:type="dcterms:W3CDTF">2020-09-24T15:03:00Z</dcterms:created>
  <dcterms:modified xsi:type="dcterms:W3CDTF">2020-09-28T08:53:00Z</dcterms:modified>
</cp:coreProperties>
</file>